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Trg dr. Franje Tuđmana 6, 21264 Donji </w:t>
      </w:r>
      <w:proofErr w:type="spellStart"/>
      <w:r w:rsidRPr="006E3E38">
        <w:rPr>
          <w:sz w:val="24"/>
          <w:szCs w:val="24"/>
        </w:rPr>
        <w:t>Proložac</w:t>
      </w:r>
      <w:proofErr w:type="spellEnd"/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057E9">
        <w:rPr>
          <w:sz w:val="24"/>
          <w:szCs w:val="24"/>
        </w:rPr>
        <w:t>003-08/21-05/4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2129-23-01-21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 xml:space="preserve"> </w:t>
      </w:r>
      <w:r w:rsidR="000057E9">
        <w:rPr>
          <w:sz w:val="24"/>
          <w:szCs w:val="24"/>
        </w:rPr>
        <w:t>4</w:t>
      </w:r>
      <w:r w:rsidRPr="006E3E38">
        <w:rPr>
          <w:sz w:val="24"/>
          <w:szCs w:val="24"/>
        </w:rPr>
        <w:t>. studenoga 2021.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 xml:space="preserve">Temeljem članka 14. Pravilnika o postupanju te procjeni i vrednovanju kandidata za zapošljavanje u Osnovnoj školi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>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F0DC6" w:rsidRDefault="006F0DC6" w:rsidP="0031062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KANDIDATIMA ZA RADNO MJESTO UČITELJ/ICE PRIRODE I BIOLOGIJE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6E3E38">
      <w:pPr>
        <w:rPr>
          <w:sz w:val="24"/>
          <w:szCs w:val="24"/>
        </w:rPr>
      </w:pPr>
      <w:r w:rsidRPr="006E3E38">
        <w:rPr>
          <w:sz w:val="24"/>
          <w:szCs w:val="24"/>
        </w:rPr>
        <w:t>Temeljem natječaja za zasnivanje radnog odnosa za radno mjesto učitelj/</w:t>
      </w:r>
      <w:proofErr w:type="spellStart"/>
      <w:r w:rsidRPr="006E3E38">
        <w:rPr>
          <w:sz w:val="24"/>
          <w:szCs w:val="24"/>
        </w:rPr>
        <w:t>ice</w:t>
      </w:r>
      <w:proofErr w:type="spellEnd"/>
      <w:r w:rsidRPr="006E3E38">
        <w:rPr>
          <w:sz w:val="24"/>
          <w:szCs w:val="24"/>
        </w:rPr>
        <w:t xml:space="preserve"> prirode i biologije neodređeno nepuno radno vrijeme 14 sati tjedno, koji je objavljen dana 18. listopada 2021. na mrežnoj stranici i oglasnoj ploči Hrvatskog zavoda za zapošljavanje i mrežnoj stranici i oglasnoj ploči Osnovne škole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 xml:space="preserve">Sukladno članku I. pozivaju se kandidati na pismeno (psihološko) testiranje koje će se održati 22.studenoga 2021. s početkom u 9:00 sati, u Osnovnoj školi „Ivan Leko“ Trg dr. Franje Tuđmana 6, 21264  Donji </w:t>
      </w:r>
      <w:proofErr w:type="spellStart"/>
      <w:r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 xml:space="preserve"> u učionici škole, 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Ivana G.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Mirela R.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Ivana B.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Ivana G.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Jelena B.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Ivana Z.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Ivana K.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Ana N.</w:t>
      </w: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Procjena odnosno testiranje obaviti će se pismeno </w:t>
      </w:r>
      <w:r w:rsidR="00E81064">
        <w:rPr>
          <w:sz w:val="24"/>
          <w:szCs w:val="24"/>
        </w:rPr>
        <w:t>(psihološko) testiranje te usmeno iz područja poznavanja propisa koji se odnose na djelokrug rada i to iz slijedećih izvora:</w:t>
      </w:r>
    </w:p>
    <w:p w:rsidR="00E81064" w:rsidRDefault="00E81064" w:rsidP="007735DB">
      <w:pPr>
        <w:spacing w:after="0"/>
        <w:rPr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(NN 87/08, 86/09, 92/10, 105/10, 90/11, 5/12, 16/12, 86/12, 126/12, 94/13, 152/14, 7/17, 68/18, 98/19, 64/20) </w:t>
      </w:r>
      <w:hyperlink r:id="rId5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P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64" w:rsidRDefault="00310626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064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 </w:t>
      </w:r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064" w:rsidRPr="006A11BE" w:rsidRDefault="00310626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E81064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Default="00E81064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Odluka o donošenju kurikuluma za nastavni predmet Biologije za osnovne škole u Republici Hrvatskoj (Narodne novine, broj 7/19).</w:t>
      </w:r>
      <w:r w:rsidR="006A11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https://narodne-novine.nn.hr/clanci/sluzbeni/2019_01_7_149.html</w:t>
        </w:r>
      </w:hyperlink>
      <w:r w:rsidR="006A11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https://narodne-novine.nn.hr/clanci/sluzbeni/2019_01_7_148.html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P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Kućni red Osnovne škole „Ivan Leko“, </w:t>
      </w:r>
      <w:proofErr w:type="spellStart"/>
      <w:r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1" w:history="1"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http://os-ileko-prolozac.skole.hr/upload/os-ileko-prolozac/images/static3/1439/File/Ku%C4%87ni%20red.pdf</w:t>
        </w:r>
      </w:hyperlink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P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Etički kodeks Osnovne škole „Ivan Leko“, </w:t>
      </w:r>
      <w:proofErr w:type="spellStart"/>
      <w:r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6A11BE"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2" w:history="1"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http://os-ileko-prolozac.skole.hr/upload/os-ileko-prolozac/images/static3/1439/File/Eti%C4%8Dki%20kodeks-converted.pdf</w:t>
        </w:r>
      </w:hyperlink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1BE">
        <w:rPr>
          <w:rFonts w:ascii="Times New Roman" w:hAnsi="Times New Roman" w:cs="Times New Roman"/>
          <w:sz w:val="24"/>
          <w:szCs w:val="24"/>
        </w:rPr>
        <w:t xml:space="preserve">Protokol o postupanju u slučaju nasilja među djecom i mladima,  Ministarstvo obitelji, branitelja i međugeneracijske solidarnosti, Zagreb, listopad 2004. </w:t>
      </w:r>
      <w:hyperlink r:id="rId13" w:history="1"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https://mzo.gov.hr/UserDocsImages/dokumenti/Dokumenti-ZakonskiPodzakonski-Akti/Predskolski/Protokol%20o%20postupanju%20u%20slu%C4%8Daju%20nasilja%20</w:t>
        </w:r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me%C4%91u%20djecom%20i%20mladima%20-%20Ministarstvo%20za%20demografiju,%20obitelj,%20mlade%20i%20socijalnu%20politiku.pdf</w:t>
        </w:r>
      </w:hyperlink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212EE7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pismenog testiranja svi kandidati bit će pozvani na usmeno testiranje koje će se održati 26. studenoga u uredu ravnatelja prema rasporedu koji će dobiti na dan pismenog testiranja.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212EE7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</w:p>
    <w:p w:rsidR="00C14830" w:rsidRDefault="00C14830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14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212EE7"/>
    <w:rsid w:val="0024186D"/>
    <w:rsid w:val="00310626"/>
    <w:rsid w:val="005A23F1"/>
    <w:rsid w:val="006A11BE"/>
    <w:rsid w:val="006E3E38"/>
    <w:rsid w:val="006F0DC6"/>
    <w:rsid w:val="007735DB"/>
    <w:rsid w:val="008A442D"/>
    <w:rsid w:val="00C14830"/>
    <w:rsid w:val="00E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D77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13" Type="http://schemas.openxmlformats.org/officeDocument/2006/relationships/hyperlink" Target="https://mzo.gov.hr/UserDocsImages/dokumenti/Dokumenti-ZakonskiPodzakonski-Akti/Predskolski/Protokol%20o%20postupanju%20u%20slu%C4%8Daju%20nasilja%20me%C4%91u%20djecom%20i%20mladima%20-%20Ministarstvo%20za%20demografiju,%20obitelj,%20mlade%20i%20socijalnu%20politik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os-ileko-prolozac.skole.hr/upload/os-ileko-prolozac/images/static3/1439/File/Eti%C4%8Dki%20kodeks-converte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9_94_1818.html" TargetMode="External"/><Relationship Id="rId11" Type="http://schemas.openxmlformats.org/officeDocument/2006/relationships/hyperlink" Target="http://os-ileko-prolozac.skole.hr/upload/os-ileko-prolozac/images/static3/1439/File/Ku%C4%87ni%20red.pdf" TargetMode="External"/><Relationship Id="rId5" Type="http://schemas.openxmlformats.org/officeDocument/2006/relationships/hyperlink" Target="https://mzo.gov.hr/istaknute-teme/odgoj-i-obrazovanje/zakon-o-odgoju-i-obrazovanju-u-osnovnoj-i-srednjoj-skoli/5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9_01_7_1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49.html" TargetMode="External"/><Relationship Id="rId14" Type="http://schemas.openxmlformats.org/officeDocument/2006/relationships/hyperlink" Target="http://os-ileko-proloz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7</cp:revision>
  <dcterms:created xsi:type="dcterms:W3CDTF">2021-11-12T07:58:00Z</dcterms:created>
  <dcterms:modified xsi:type="dcterms:W3CDTF">2021-11-12T10:32:00Z</dcterms:modified>
</cp:coreProperties>
</file>